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C47014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C47014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C47014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C47014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D12CC3" w:rsidP="00327B6E">
      <w:pPr>
        <w:rPr>
          <w:rFonts w:ascii="Arial" w:hAnsi="Arial" w:cs="Arial"/>
          <w:i/>
          <w:sz w:val="22"/>
          <w:szCs w:val="22"/>
          <w:lang w:val="es-ES"/>
        </w:rPr>
      </w:pPr>
      <w:r w:rsidRPr="00FB6B62"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1D3F65A4" wp14:editId="242B16DA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1040934" cy="892175"/>
            <wp:effectExtent l="0" t="0" r="6985" b="317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934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7D" w:rsidRDefault="00D12CC3" w:rsidP="00327B6E">
      <w:pPr>
        <w:rPr>
          <w:rFonts w:ascii="Arial" w:hAnsi="Arial" w:cs="Arial"/>
          <w:i/>
          <w:sz w:val="22"/>
          <w:szCs w:val="22"/>
          <w:lang w:val="es-ES"/>
        </w:rPr>
      </w:pPr>
      <w:r w:rsidRPr="00FB6B62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1F62EEAF" wp14:editId="316B6406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3384550" cy="533400"/>
            <wp:effectExtent l="0" t="0" r="635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D327D" w:rsidRPr="0012792D" w:rsidRDefault="000D327D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D12CC3" w:rsidRDefault="00D12CC3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D12CC3" w:rsidRDefault="00D12CC3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D12CC3" w:rsidRDefault="00D12CC3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D12CC3" w:rsidRDefault="00D12CC3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D12CC3" w:rsidRPr="00FB6B62" w:rsidRDefault="00D12CC3" w:rsidP="00D12CC3">
      <w:pPr>
        <w:tabs>
          <w:tab w:val="left" w:pos="5812"/>
        </w:tabs>
        <w:rPr>
          <w:rFonts w:ascii="Arial" w:hAnsi="Arial" w:cs="Arial"/>
          <w:b/>
          <w:i/>
        </w:rPr>
      </w:pPr>
      <w:r w:rsidRPr="00FB6B62">
        <w:rPr>
          <w:rFonts w:ascii="Arial" w:hAnsi="Arial" w:cs="Arial"/>
          <w:i/>
          <w:iCs/>
        </w:rPr>
        <w:t xml:space="preserve">AC21_2/00052 </w:t>
      </w:r>
      <w:proofErr w:type="spellStart"/>
      <w:r w:rsidRPr="00FB6B62">
        <w:rPr>
          <w:rFonts w:ascii="Arial" w:hAnsi="Arial" w:cs="Arial"/>
          <w:i/>
          <w:iCs/>
        </w:rPr>
        <w:t>financiado</w:t>
      </w:r>
      <w:proofErr w:type="spellEnd"/>
      <w:r w:rsidRPr="00FB6B62">
        <w:rPr>
          <w:rFonts w:ascii="Arial" w:hAnsi="Arial" w:cs="Arial"/>
          <w:i/>
          <w:iCs/>
        </w:rPr>
        <w:t xml:space="preserve"> por el Instituto de Salud Carlos III y por la Unión Europea </w:t>
      </w:r>
      <w:proofErr w:type="spellStart"/>
      <w:r w:rsidRPr="00FB6B62">
        <w:rPr>
          <w:rFonts w:ascii="Arial" w:hAnsi="Arial" w:cs="Arial"/>
          <w:i/>
          <w:iCs/>
        </w:rPr>
        <w:t>Next</w:t>
      </w:r>
      <w:proofErr w:type="spellEnd"/>
      <w:r w:rsidRPr="00FB6B62">
        <w:rPr>
          <w:rFonts w:ascii="Arial" w:hAnsi="Arial" w:cs="Arial"/>
          <w:i/>
          <w:iCs/>
        </w:rPr>
        <w:t xml:space="preserve"> </w:t>
      </w:r>
      <w:proofErr w:type="spellStart"/>
      <w:r w:rsidRPr="00FB6B62">
        <w:rPr>
          <w:rFonts w:ascii="Arial" w:hAnsi="Arial" w:cs="Arial"/>
          <w:i/>
          <w:iCs/>
        </w:rPr>
        <w:t>Generation</w:t>
      </w:r>
      <w:proofErr w:type="spellEnd"/>
      <w:r w:rsidRPr="00FB6B62">
        <w:rPr>
          <w:rFonts w:ascii="Arial" w:hAnsi="Arial" w:cs="Arial"/>
          <w:i/>
          <w:iCs/>
        </w:rPr>
        <w:t xml:space="preserve"> EU/PRTR.</w:t>
      </w:r>
      <w:r w:rsidRPr="00FB6B62">
        <w:rPr>
          <w:i/>
        </w:rPr>
        <w:t xml:space="preserve">        </w:t>
      </w:r>
    </w:p>
    <w:p w:rsidR="00D12CC3" w:rsidRPr="00D12CC3" w:rsidRDefault="00D12CC3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D12CC3" w:rsidRDefault="00D12CC3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El Sr.</w:t>
      </w:r>
      <w:r w:rsidR="00C64F6F">
        <w:rPr>
          <w:rFonts w:ascii="Arial" w:hAnsi="Arial" w:cs="Arial"/>
          <w:i/>
          <w:sz w:val="22"/>
          <w:szCs w:val="22"/>
          <w:lang w:val="es-ES"/>
        </w:rPr>
        <w:t xml:space="preserve"> /La Sra.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 .............................. con 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C47014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327B6E">
      <w:pPr>
        <w:pStyle w:val="Sangradetextonormal"/>
        <w:rPr>
          <w:rStyle w:val="Ninguno"/>
          <w:rFonts w:ascii="Arial" w:hAnsi="Arial"/>
          <w:bCs/>
          <w:sz w:val="22"/>
          <w:szCs w:val="22"/>
          <w:lang w:val="es-ES_tradnl"/>
        </w:rPr>
      </w:pPr>
    </w:p>
    <w:p w:rsidR="00327B6E" w:rsidRPr="00C47014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  <w:r w:rsidRPr="00C47014">
        <w:rPr>
          <w:rStyle w:val="Ninguno"/>
          <w:rFonts w:ascii="Arial" w:hAnsi="Arial"/>
          <w:bCs/>
          <w:sz w:val="22"/>
          <w:szCs w:val="22"/>
          <w:lang w:val="es-ES_tradnl"/>
        </w:rPr>
        <w:t xml:space="preserve">Criterios evaluables con </w:t>
      </w:r>
      <w:r w:rsidRPr="00C47014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6146B2" w:rsidRPr="00C47014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</w:p>
    <w:p w:rsidR="00787CBA" w:rsidRPr="00C47014" w:rsidRDefault="00787CBA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Pr="00C47014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345425" w:rsidRPr="00C47014" w:rsidRDefault="00345425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962"/>
        <w:gridCol w:w="1866"/>
        <w:gridCol w:w="1522"/>
        <w:gridCol w:w="1522"/>
      </w:tblGrid>
      <w:tr w:rsidR="00D12CC3" w:rsidRPr="008E6F81" w:rsidTr="00D12CC3">
        <w:trPr>
          <w:trHeight w:hRule="exact" w:val="1331"/>
          <w:jc w:val="center"/>
        </w:trPr>
        <w:tc>
          <w:tcPr>
            <w:tcW w:w="2672" w:type="dxa"/>
            <w:shd w:val="clear" w:color="auto" w:fill="BFBFBF"/>
            <w:vAlign w:val="center"/>
          </w:tcPr>
          <w:p w:rsidR="00D12CC3" w:rsidRPr="00D12CC3" w:rsidRDefault="00D12CC3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D12CC3" w:rsidRPr="00D12CC3" w:rsidRDefault="00D12CC3" w:rsidP="00D12CC3">
            <w:pPr>
              <w:rPr>
                <w:rStyle w:val="Textoennegrita"/>
                <w:rFonts w:ascii="Arial" w:hAnsi="Arial" w:cs="Arial"/>
                <w:sz w:val="22"/>
                <w:szCs w:val="22"/>
              </w:rPr>
            </w:pPr>
            <w:proofErr w:type="spellStart"/>
            <w:r w:rsidRPr="00D12CC3">
              <w:rPr>
                <w:rStyle w:val="Textoennegrita"/>
                <w:rFonts w:ascii="Arial" w:hAnsi="Arial" w:cs="Arial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1866" w:type="dxa"/>
            <w:shd w:val="clear" w:color="auto" w:fill="BFBFBF"/>
            <w:vAlign w:val="center"/>
          </w:tcPr>
          <w:p w:rsidR="00D12CC3" w:rsidRPr="00D12CC3" w:rsidRDefault="00D12CC3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</w:pPr>
            <w:r w:rsidRPr="00D12CC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  <w:t>Precio máximo unitario (IVA no incluido)</w:t>
            </w:r>
          </w:p>
        </w:tc>
        <w:tc>
          <w:tcPr>
            <w:tcW w:w="1522" w:type="dxa"/>
            <w:shd w:val="clear" w:color="auto" w:fill="BFBFBF"/>
            <w:vAlign w:val="center"/>
          </w:tcPr>
          <w:p w:rsidR="00D12CC3" w:rsidRPr="008E6F81" w:rsidRDefault="00D12CC3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Precio ofrecido</w:t>
            </w:r>
            <w:r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(IVA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excluido</w:t>
            </w:r>
            <w:r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522" w:type="dxa"/>
            <w:shd w:val="clear" w:color="auto" w:fill="BFBFBF"/>
            <w:vAlign w:val="center"/>
          </w:tcPr>
          <w:p w:rsidR="00D12CC3" w:rsidRPr="008E6F81" w:rsidRDefault="00D12CC3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Precio </w:t>
            </w:r>
            <w:r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(IVA incluido)</w:t>
            </w:r>
          </w:p>
        </w:tc>
      </w:tr>
      <w:tr w:rsidR="00D12CC3" w:rsidRPr="008E6F81" w:rsidTr="00D12CC3">
        <w:trPr>
          <w:trHeight w:hRule="exact" w:val="802"/>
          <w:jc w:val="center"/>
        </w:trPr>
        <w:tc>
          <w:tcPr>
            <w:tcW w:w="2672" w:type="dxa"/>
            <w:vAlign w:val="center"/>
          </w:tcPr>
          <w:p w:rsidR="00D12CC3" w:rsidRPr="00D12CC3" w:rsidRDefault="00D12CC3" w:rsidP="00C64F6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A66ADA">
              <w:rPr>
                <w:rFonts w:ascii="Arial" w:hAnsi="Arial" w:cs="Arial"/>
                <w:sz w:val="22"/>
                <w:szCs w:val="22"/>
                <w:lang w:eastAsia="en-GB"/>
              </w:rPr>
              <w:t>Sample</w:t>
            </w:r>
            <w:proofErr w:type="spellEnd"/>
            <w:r w:rsidRPr="00A66AD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66ADA">
              <w:rPr>
                <w:rFonts w:ascii="Arial" w:hAnsi="Arial" w:cs="Arial"/>
                <w:sz w:val="22"/>
                <w:szCs w:val="22"/>
                <w:lang w:eastAsia="en-GB"/>
              </w:rPr>
              <w:t>quality</w:t>
            </w:r>
            <w:proofErr w:type="spellEnd"/>
            <w:r w:rsidRPr="00A66AD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control </w:t>
            </w:r>
            <w:proofErr w:type="spellStart"/>
            <w:r w:rsidRPr="00A66ADA">
              <w:rPr>
                <w:rFonts w:ascii="Arial" w:hAnsi="Arial" w:cs="Arial"/>
                <w:sz w:val="22"/>
                <w:szCs w:val="22"/>
                <w:lang w:eastAsia="en-GB"/>
              </w:rPr>
              <w:t>and</w:t>
            </w:r>
            <w:proofErr w:type="spellEnd"/>
            <w:r w:rsidRPr="00A66AD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66ADA">
              <w:rPr>
                <w:rFonts w:ascii="Arial" w:hAnsi="Arial" w:cs="Arial"/>
                <w:sz w:val="22"/>
                <w:szCs w:val="22"/>
                <w:lang w:eastAsia="en-GB"/>
              </w:rPr>
              <w:t>library</w:t>
            </w:r>
            <w:proofErr w:type="spellEnd"/>
            <w:r w:rsidRPr="00A66AD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66ADA">
              <w:rPr>
                <w:rFonts w:ascii="Arial" w:hAnsi="Arial" w:cs="Arial"/>
                <w:sz w:val="22"/>
                <w:szCs w:val="22"/>
                <w:lang w:eastAsia="en-GB"/>
              </w:rPr>
              <w:t>preparation</w:t>
            </w:r>
            <w:proofErr w:type="spellEnd"/>
          </w:p>
        </w:tc>
        <w:tc>
          <w:tcPr>
            <w:tcW w:w="962" w:type="dxa"/>
            <w:shd w:val="clear" w:color="auto" w:fill="FFFFFF"/>
            <w:vAlign w:val="center"/>
          </w:tcPr>
          <w:p w:rsidR="00D12CC3" w:rsidRPr="00D12CC3" w:rsidRDefault="00D12CC3" w:rsidP="00D12CC3">
            <w:pPr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D12CC3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Sample</w:t>
            </w:r>
            <w:proofErr w:type="spellEnd"/>
          </w:p>
        </w:tc>
        <w:tc>
          <w:tcPr>
            <w:tcW w:w="1866" w:type="dxa"/>
            <w:shd w:val="clear" w:color="auto" w:fill="FFFFFF"/>
            <w:vAlign w:val="center"/>
          </w:tcPr>
          <w:p w:rsidR="00D12CC3" w:rsidRPr="00C64F6F" w:rsidRDefault="00D12CC3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Cs w:val="22"/>
                <w:lang w:val="es-ES_tradn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70,00</w:t>
            </w:r>
            <w:r w:rsidRPr="00C64F6F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 </w:t>
            </w:r>
            <w:r w:rsidRPr="00C64F6F">
              <w:rPr>
                <w:rStyle w:val="Ninguno"/>
                <w:rFonts w:ascii="Arial" w:hAnsi="Arial"/>
                <w:color w:val="FF0000"/>
                <w:sz w:val="22"/>
                <w:szCs w:val="22"/>
                <w:lang w:val="es-ES_tradnl"/>
              </w:rPr>
              <w:t>euros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D12CC3" w:rsidRPr="008E6F81" w:rsidRDefault="00D12CC3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D12CC3" w:rsidRPr="008E6F81" w:rsidRDefault="00D12CC3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</w:tr>
      <w:tr w:rsidR="00D12CC3" w:rsidRPr="008E6F81" w:rsidTr="00D12CC3">
        <w:trPr>
          <w:trHeight w:hRule="exact" w:val="802"/>
          <w:jc w:val="center"/>
        </w:trPr>
        <w:tc>
          <w:tcPr>
            <w:tcW w:w="2672" w:type="dxa"/>
            <w:vAlign w:val="center"/>
          </w:tcPr>
          <w:p w:rsidR="00D12CC3" w:rsidRPr="00A66ADA" w:rsidRDefault="00D12CC3" w:rsidP="00D12CC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8DF5B7C">
              <w:rPr>
                <w:rFonts w:ascii="Arial" w:hAnsi="Arial" w:cs="Arial"/>
                <w:sz w:val="22"/>
                <w:szCs w:val="22"/>
                <w:lang w:eastAsia="en-GB"/>
              </w:rPr>
              <w:t>Whole</w:t>
            </w:r>
            <w:proofErr w:type="spellEnd"/>
            <w:r w:rsidRPr="08DF5B7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8DF5B7C">
              <w:rPr>
                <w:rFonts w:ascii="Arial" w:hAnsi="Arial" w:cs="Arial"/>
                <w:sz w:val="22"/>
                <w:szCs w:val="22"/>
                <w:lang w:eastAsia="en-GB"/>
              </w:rPr>
              <w:t>Genome</w:t>
            </w:r>
            <w:proofErr w:type="spellEnd"/>
            <w:r w:rsidRPr="08DF5B7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8DF5B7C">
              <w:rPr>
                <w:rFonts w:ascii="Arial" w:hAnsi="Arial" w:cs="Arial"/>
                <w:sz w:val="22"/>
                <w:szCs w:val="22"/>
                <w:lang w:eastAsia="en-GB"/>
              </w:rPr>
              <w:t>Sequencing</w:t>
            </w:r>
            <w:proofErr w:type="spellEnd"/>
            <w:r w:rsidRPr="08DF5B7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6Gb</w:t>
            </w:r>
            <w:r w:rsidRPr="08DF5B7C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12CC3" w:rsidRPr="00D12CC3" w:rsidRDefault="00D12CC3" w:rsidP="00D12CC3">
            <w:pPr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D12CC3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Sample</w:t>
            </w:r>
            <w:proofErr w:type="spellEnd"/>
          </w:p>
        </w:tc>
        <w:tc>
          <w:tcPr>
            <w:tcW w:w="1866" w:type="dxa"/>
            <w:shd w:val="clear" w:color="auto" w:fill="FFFFFF"/>
            <w:vAlign w:val="center"/>
          </w:tcPr>
          <w:p w:rsidR="00D12CC3" w:rsidRDefault="00D12CC3" w:rsidP="00D12CC3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90,00</w:t>
            </w:r>
            <w:r w:rsidRPr="00C64F6F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 </w:t>
            </w:r>
            <w:r w:rsidRPr="00C64F6F">
              <w:rPr>
                <w:rStyle w:val="Ninguno"/>
                <w:rFonts w:ascii="Arial" w:hAnsi="Arial"/>
                <w:color w:val="FF0000"/>
                <w:sz w:val="22"/>
                <w:szCs w:val="22"/>
                <w:lang w:val="es-ES_tradnl"/>
              </w:rPr>
              <w:t>euros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D12CC3" w:rsidRPr="008E6F81" w:rsidRDefault="00C91AD8" w:rsidP="00D12CC3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D12CC3" w:rsidRPr="008E6F81" w:rsidRDefault="00C91AD8" w:rsidP="00D12CC3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  <w:bookmarkStart w:id="0" w:name="_GoBack"/>
            <w:bookmarkEnd w:id="0"/>
          </w:p>
        </w:tc>
      </w:tr>
    </w:tbl>
    <w:p w:rsidR="00345425" w:rsidRPr="00C47014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12792D" w:rsidRPr="00C47014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Pr="00C47014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12792D" w:rsidRPr="00C47014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47014">
        <w:rPr>
          <w:rFonts w:ascii="Arial" w:hAnsi="Arial" w:cs="Arial"/>
          <w:sz w:val="22"/>
          <w:szCs w:val="22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C47014">
        <w:rPr>
          <w:rFonts w:ascii="Arial" w:hAnsi="Arial" w:cs="Arial"/>
          <w:sz w:val="22"/>
          <w:szCs w:val="22"/>
          <w:lang w:val="es-ES"/>
        </w:rPr>
        <w:t>Nº</w:t>
      </w:r>
      <w:proofErr w:type="spellEnd"/>
      <w:r w:rsidRPr="00C47014">
        <w:rPr>
          <w:rFonts w:ascii="Arial" w:hAnsi="Arial" w:cs="Arial"/>
          <w:sz w:val="22"/>
          <w:szCs w:val="22"/>
          <w:lang w:val="es-ES"/>
        </w:rPr>
        <w:t xml:space="preserve">]. </w:t>
      </w:r>
    </w:p>
    <w:p w:rsidR="0012792D" w:rsidRPr="007D15CC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0D327D" w:rsidRDefault="000D327D" w:rsidP="0012792D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:rsidR="00D12CC3" w:rsidRDefault="00D12CC3" w:rsidP="00D12CC3">
      <w:pPr>
        <w:pStyle w:val="Cuerpo"/>
        <w:spacing w:line="276" w:lineRule="auto"/>
        <w:outlineLvl w:val="0"/>
        <w:rPr>
          <w:rStyle w:val="Ninguno"/>
          <w:rFonts w:ascii="Arial" w:hAnsi="Arial"/>
          <w:sz w:val="22"/>
          <w:szCs w:val="22"/>
        </w:rPr>
      </w:pPr>
      <w:r w:rsidRPr="00506C1B">
        <w:rPr>
          <w:rStyle w:val="Ninguno"/>
          <w:rFonts w:ascii="Arial" w:hAnsi="Arial"/>
          <w:sz w:val="22"/>
          <w:szCs w:val="22"/>
        </w:rPr>
        <w:t xml:space="preserve">Los licitadores aportaran una </w:t>
      </w:r>
      <w:r w:rsidRPr="008815D7">
        <w:rPr>
          <w:rStyle w:val="Ninguno"/>
          <w:rFonts w:ascii="Arial" w:hAnsi="Arial"/>
          <w:sz w:val="22"/>
          <w:szCs w:val="22"/>
          <w:u w:val="single"/>
        </w:rPr>
        <w:t>declaración responsable</w:t>
      </w:r>
      <w:r w:rsidRPr="00506C1B">
        <w:rPr>
          <w:rStyle w:val="Ninguno"/>
          <w:rFonts w:ascii="Arial" w:hAnsi="Arial"/>
          <w:sz w:val="22"/>
          <w:szCs w:val="22"/>
        </w:rPr>
        <w:t xml:space="preserve"> en relación con los criterios de valoración automáticos del presente apartado, y antes de la adjudicación se solicitará la documentación que lo acredite si es oportuno: </w:t>
      </w:r>
    </w:p>
    <w:p w:rsidR="0012792D" w:rsidRPr="00D12CC3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709"/>
      </w:tblGrid>
      <w:tr w:rsidR="00563BEF" w:rsidRPr="007D15CC" w:rsidTr="00563BEF">
        <w:trPr>
          <w:trHeight w:val="4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63BEF" w:rsidRPr="007D15CC" w:rsidRDefault="00563BEF" w:rsidP="00977803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63BEF" w:rsidRPr="007D15CC" w:rsidRDefault="00563BEF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63BEF" w:rsidRPr="007D15CC" w:rsidRDefault="00563BEF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</w:tr>
      <w:tr w:rsidR="00563BEF" w:rsidRPr="007D15CC" w:rsidTr="00563BEF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EF" w:rsidRPr="007D15CC" w:rsidRDefault="00563BEF" w:rsidP="000D327D">
            <w:pPr>
              <w:tabs>
                <w:tab w:val="left" w:pos="720"/>
                <w:tab w:val="left" w:pos="1440"/>
              </w:tabs>
              <w:suppressAutoHyphens/>
              <w:jc w:val="left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162B26">
              <w:rPr>
                <w:rFonts w:ascii="Arial" w:hAnsi="Arial" w:cs="Arial"/>
                <w:sz w:val="22"/>
                <w:szCs w:val="22"/>
                <w:lang w:val="es-ES"/>
              </w:rPr>
              <w:t>Localización física: que la empresa se encuentre ubicada en la provincia de Barcelona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EF" w:rsidRPr="007D15CC" w:rsidRDefault="00563BEF" w:rsidP="000D327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EF" w:rsidRPr="007D15CC" w:rsidRDefault="00563BEF" w:rsidP="000D32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tr w:rsidR="00563BEF" w:rsidRPr="007D15CC" w:rsidTr="00563BEF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EF" w:rsidRPr="00F7603F" w:rsidRDefault="00563BEF" w:rsidP="000D327D">
            <w:pPr>
              <w:tabs>
                <w:tab w:val="left" w:pos="720"/>
                <w:tab w:val="left" w:pos="1440"/>
              </w:tabs>
              <w:suppressAutoHyphens/>
              <w:jc w:val="left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Posibilidad de transporte de las muestras desde VHIO hasta la empresa adjudicada en un plazo inferior a las 24h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EF" w:rsidRPr="007D25E3" w:rsidRDefault="00563BEF" w:rsidP="000D327D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EF" w:rsidRPr="007D25E3" w:rsidRDefault="00563BEF" w:rsidP="000D327D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</w:tr>
      <w:tr w:rsidR="00563BEF" w:rsidRPr="007D15CC" w:rsidTr="00563BEF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EF" w:rsidRPr="00F7603F" w:rsidRDefault="00563BEF" w:rsidP="000D327D">
            <w:pPr>
              <w:tabs>
                <w:tab w:val="left" w:pos="720"/>
                <w:tab w:val="left" w:pos="1440"/>
              </w:tabs>
              <w:suppressAutoHyphens/>
              <w:jc w:val="left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Devolución de las muestras en un plazo inferior a 24h a partir de la finalización del servicio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EF" w:rsidRPr="007D25E3" w:rsidRDefault="00563BEF" w:rsidP="000D327D">
            <w:pPr>
              <w:jc w:val="left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EF" w:rsidRPr="007D25E3" w:rsidRDefault="00563BEF" w:rsidP="000D327D">
            <w:pPr>
              <w:jc w:val="left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</w:tr>
      <w:tr w:rsidR="00563BEF" w:rsidRPr="007D15CC" w:rsidTr="00563BEF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EF" w:rsidRDefault="00563BEF" w:rsidP="000D327D">
            <w:pPr>
              <w:tabs>
                <w:tab w:val="left" w:pos="720"/>
                <w:tab w:val="left" w:pos="1440"/>
              </w:tabs>
              <w:suppressAutoHyphens/>
              <w:jc w:val="left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Reunión para entrega y discusión de resultados (1-2 horas por cada envío de muestras) sobre los resultados de valoración de ADN y QC inicial máximo una semana después de la obtención de estos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EF" w:rsidRPr="007D25E3" w:rsidRDefault="00563BEF" w:rsidP="000D327D">
            <w:pPr>
              <w:jc w:val="left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EF" w:rsidRPr="007D25E3" w:rsidRDefault="00563BEF" w:rsidP="000D327D">
            <w:pPr>
              <w:jc w:val="left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</w:tr>
    </w:tbl>
    <w:p w:rsidR="0012792D" w:rsidRPr="009E6E1D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12792D" w:rsidRPr="009E6E1D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23E67">
        <w:rPr>
          <w:rFonts w:ascii="Arial" w:hAnsi="Arial" w:cs="Arial"/>
          <w:sz w:val="22"/>
          <w:szCs w:val="22"/>
          <w:lang w:val="es-ES"/>
        </w:rPr>
        <w:t>Firmado,</w:t>
      </w: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12792D" w:rsidRPr="00C23E67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844985" w:rsidRPr="00C23E67" w:rsidRDefault="008449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23E67" w:rsidRDefault="006824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47014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C47014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C47014" w:rsidSect="0013034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0D327D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 w:rsidRPr="000D4CF7">
      <w:rPr>
        <w:rFonts w:ascii="Bookman Old Style" w:hAnsi="Bookman Old Style"/>
        <w:i/>
        <w:noProof/>
      </w:rPr>
      <w:drawing>
        <wp:anchor distT="0" distB="0" distL="114300" distR="114300" simplePos="0" relativeHeight="251661312" behindDoc="0" locked="0" layoutInCell="1" allowOverlap="1" wp14:anchorId="254B790A" wp14:editId="5B6F4AE0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2514600" cy="723063"/>
          <wp:effectExtent l="0" t="0" r="0" b="127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23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9C61B6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7D34-CF5D-4232-9D28-0C4313E8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314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Capilla Fernandez, Paula</cp:lastModifiedBy>
  <cp:revision>67</cp:revision>
  <cp:lastPrinted>2018-06-11T10:35:00Z</cp:lastPrinted>
  <dcterms:created xsi:type="dcterms:W3CDTF">2022-02-16T08:00:00Z</dcterms:created>
  <dcterms:modified xsi:type="dcterms:W3CDTF">2023-09-01T07:42:00Z</dcterms:modified>
</cp:coreProperties>
</file>